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rFonts w:cs="Arial Unicode MS" w:eastAsia="Arial Unicode MS"/>
          <w:b w:val="1"/>
          <w:bCs w:val="1"/>
          <w:u w:val="single"/>
          <w:rtl w:val="0"/>
          <w:lang w:val="en-US"/>
        </w:rPr>
        <w:t>Agenda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A.</w:t>
        <w:tab/>
        <w:t>Old business</w:t>
      </w:r>
    </w:p>
    <w:p>
      <w:pPr>
        <w:pStyle w:val="Body A"/>
      </w:pPr>
      <w:r>
        <w:tab/>
      </w:r>
    </w:p>
    <w:p>
      <w:pPr>
        <w:pStyle w:val="Body A"/>
      </w:pPr>
      <w:r>
        <w:rPr>
          <w:lang w:val="en-US"/>
        </w:rPr>
        <w:tab/>
      </w:r>
      <w:r>
        <w:rPr>
          <w:rFonts w:cs="Arial Unicode MS" w:eastAsia="Arial Unicode MS"/>
          <w:rtl w:val="0"/>
          <w:lang w:val="en-US"/>
        </w:rPr>
        <w:t xml:space="preserve">1. </w:t>
        <w:tab/>
        <w:t>Minutes approval from June Meeting</w:t>
      </w:r>
    </w:p>
    <w:p>
      <w:pPr>
        <w:pStyle w:val="Body A"/>
      </w:pPr>
      <w:r>
        <w:tab/>
        <w:tab/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B.</w:t>
        <w:tab/>
        <w:t>Board reports</w:t>
      </w:r>
    </w:p>
    <w:p>
      <w:pPr>
        <w:pStyle w:val="Body A"/>
      </w:pPr>
      <w:r>
        <w:tab/>
        <w:tab/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1.</w:t>
        <w:tab/>
        <w:t>Treasures report</w:t>
      </w:r>
    </w:p>
    <w:p>
      <w:pPr>
        <w:pStyle w:val="Body A"/>
        <w:rPr>
          <w:lang w:val="en-US"/>
        </w:rPr>
      </w:pPr>
      <w:r>
        <w:rPr>
          <w:lang w:val="en-US"/>
        </w:rPr>
        <w:tab/>
      </w:r>
    </w:p>
    <w:p>
      <w:pPr>
        <w:pStyle w:val="Body A"/>
      </w:pPr>
      <w:r>
        <w:rPr>
          <w:lang w:val="en-US"/>
        </w:rPr>
        <w:tab/>
      </w:r>
      <w:r>
        <w:rPr>
          <w:rFonts w:cs="Arial Unicode MS" w:eastAsia="Arial Unicode MS"/>
          <w:rtl w:val="0"/>
          <w:lang w:val="en-US"/>
        </w:rPr>
        <w:t>2.</w:t>
        <w:tab/>
        <w:t>CC&amp;R report</w:t>
      </w:r>
    </w:p>
    <w:p>
      <w:pPr>
        <w:pStyle w:val="Body A"/>
        <w:rPr>
          <w:lang w:val="en-US"/>
        </w:rPr>
      </w:pPr>
      <w:r>
        <w:rPr>
          <w:lang w:val="en-US"/>
        </w:rPr>
        <w:tab/>
      </w:r>
    </w:p>
    <w:p>
      <w:pPr>
        <w:pStyle w:val="Body A"/>
      </w:pPr>
      <w:r>
        <w:rPr>
          <w:lang w:val="en-US"/>
        </w:rPr>
        <w:tab/>
      </w:r>
      <w:r>
        <w:rPr>
          <w:rFonts w:cs="Arial Unicode MS" w:eastAsia="Arial Unicode MS"/>
          <w:rtl w:val="0"/>
          <w:lang w:val="en-US"/>
        </w:rPr>
        <w:t>3.</w:t>
        <w:tab/>
        <w:t>Secretaries report</w:t>
      </w:r>
    </w:p>
    <w:p>
      <w:pPr>
        <w:pStyle w:val="Body A"/>
        <w:rPr>
          <w:lang w:val="en-US"/>
        </w:rPr>
      </w:pPr>
      <w:r>
        <w:rPr>
          <w:lang w:val="en-US"/>
        </w:rPr>
        <w:tab/>
      </w:r>
    </w:p>
    <w:p>
      <w:pPr>
        <w:pStyle w:val="Body A"/>
      </w:pPr>
      <w:r>
        <w:rPr>
          <w:lang w:val="en-US"/>
        </w:rPr>
        <w:tab/>
      </w:r>
      <w:r>
        <w:rPr>
          <w:rFonts w:cs="Arial Unicode MS" w:eastAsia="Arial Unicode MS"/>
          <w:rtl w:val="0"/>
          <w:lang w:val="en-US"/>
        </w:rPr>
        <w:t xml:space="preserve">4. </w:t>
        <w:tab/>
        <w:t>Vice Presidents report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C.</w:t>
        <w:tab/>
        <w:t>New business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1.</w:t>
        <w:tab/>
      </w:r>
      <w:r>
        <w:rPr>
          <w:rFonts w:cs="Arial Unicode MS" w:eastAsia="Arial Unicode MS"/>
          <w:rtl w:val="0"/>
          <w:lang w:val="en-US"/>
        </w:rPr>
        <w:t>2023 budget - Tracy Kelly</w:t>
      </w:r>
    </w:p>
    <w:p>
      <w:pPr>
        <w:pStyle w:val="Body A"/>
      </w:pPr>
      <w:r>
        <w:tab/>
      </w:r>
    </w:p>
    <w:p>
      <w:pPr>
        <w:pStyle w:val="Body A"/>
        <w:rPr>
          <w:lang w:val="en-US"/>
        </w:rPr>
      </w:pPr>
      <w:r>
        <w:rPr>
          <w:rFonts w:cs="Arial Unicode MS" w:eastAsia="Arial Unicode MS"/>
          <w:rtl w:val="0"/>
          <w:lang w:val="en-US"/>
        </w:rPr>
        <w:tab/>
        <w:t>2.</w:t>
        <w:tab/>
      </w:r>
      <w:r>
        <w:rPr>
          <w:rFonts w:cs="Arial Unicode MS" w:eastAsia="Arial Unicode MS"/>
          <w:rtl w:val="0"/>
          <w:lang w:val="en-US"/>
        </w:rPr>
        <w:t>Detention Basin - Mikaela Polk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Fonts w:cs="Arial Unicode MS" w:eastAsia="Arial Unicode MS"/>
          <w:rtl w:val="0"/>
          <w:lang w:val="en-US"/>
        </w:rPr>
        <w:tab/>
        <w:t>3.</w:t>
        <w:tab/>
        <w:t>HOA Complaints - Eric Davenport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Fonts w:cs="Arial Unicode MS" w:eastAsia="Arial Unicode MS"/>
          <w:rtl w:val="0"/>
          <w:lang w:val="en-US"/>
        </w:rPr>
        <w:tab/>
        <w:t>4.</w:t>
        <w:tab/>
        <w:t>Halloween Celebration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Fonts w:cs="Arial Unicode MS" w:eastAsia="Arial Unicode MS"/>
          <w:rtl w:val="0"/>
          <w:lang w:val="en-US"/>
        </w:rPr>
        <w:tab/>
        <w:t>5.</w:t>
        <w:tab/>
        <w:t>Board Meeting scheduling - Eric Davenport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6.</w:t>
      </w:r>
      <w:r>
        <w:rPr>
          <w:rFonts w:cs="Arial Unicode MS" w:eastAsia="Arial Unicode MS"/>
          <w:rtl w:val="0"/>
          <w:lang w:val="en-US"/>
        </w:rPr>
        <w:tab/>
        <w:t xml:space="preserve">Open discussion 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Adjourn meeting</w:t>
      </w:r>
    </w:p>
    <w:p>
      <w:pPr>
        <w:pStyle w:val="Body A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NEXT HOA MEETING</w:t>
      </w:r>
    </w:p>
    <w:p>
      <w:pPr>
        <w:pStyle w:val="Body A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Google meets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December 14, 2022</w:t>
      </w:r>
    </w:p>
    <w:p>
      <w:pPr>
        <w:pStyle w:val="Body A"/>
      </w:pPr>
    </w:p>
    <w:p>
      <w:pPr>
        <w:pStyle w:val="Body A"/>
      </w:pPr>
      <w: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>
        <w:rtl w:val="0"/>
        <w:lang w:val="en-US"/>
      </w:rPr>
      <w:t>Woodhaven Estate HOA Meeting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>
        <w:rtl w:val="0"/>
        <w:lang w:val="en-US"/>
      </w:rPr>
      <w:t>September 14, 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